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  <w:t xml:space="preserve"> </w:t>
        <w:tab/>
        <w:tab/>
        <w:t xml:space="preserve">Name:______________________________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  <w:tab/>
        <w:tab/>
        <w:tab/>
        <w:tab/>
        <w:tab/>
        <w:t xml:space="preserve">Date: ______________________________</w:t>
      </w:r>
    </w:p>
    <w:p w:rsidR="00000000" w:rsidDel="00000000" w:rsidP="00000000" w:rsidRDefault="00000000" w:rsidRPr="00000000">
      <w:pPr>
        <w:spacing w:line="360" w:lineRule="auto"/>
        <w:ind w:left="2160" w:firstLine="720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Medieval Europe Quiz: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Feudalism was a political, economic, and social system.  </w:t>
        <w:br w:type="textWrapping"/>
        <w:t xml:space="preserve">It was based on an exchange of ______________for loyalty and protection.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glory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land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food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weapons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Knights protected the Church and people who were “distressed.” Knights lived by and  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promoted ____________________, a code of behavior that was based on Christianity.  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This was the start of “etiquette.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List the three stages to becoming a knight: </w:t>
      </w:r>
    </w:p>
    <w:p w:rsidR="00000000" w:rsidDel="00000000" w:rsidP="00000000" w:rsidRDefault="00000000" w:rsidRPr="00000000">
      <w:pPr>
        <w:spacing w:line="360" w:lineRule="auto"/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</w:p>
    <w:p w:rsidR="00000000" w:rsidDel="00000000" w:rsidP="00000000" w:rsidRDefault="00000000" w:rsidRPr="00000000">
      <w:pPr>
        <w:spacing w:line="360" w:lineRule="auto"/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</w:p>
    <w:p w:rsidR="00000000" w:rsidDel="00000000" w:rsidP="00000000" w:rsidRDefault="00000000" w:rsidRPr="00000000">
      <w:pPr>
        <w:spacing w:line="360" w:lineRule="auto"/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Medieval Europe, self-sufficient landed estates were called: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Villas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Estates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Palaces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Manors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Some accomplishments Monks/Monastic orders include: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Opening universities and social welfare programs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Curing diseases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Being great warriors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360" w:lineRule="auto"/>
        <w:ind w:left="144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 of the above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Who is the Pope?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Charlemagne and Clovis: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Clovis began to rule at the age of 25. True or False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Clovis united the Frankish tribes under his rule. True or False 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Charlemagne made the Frankish cavalry a core part of his army. True or False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was an educational reform that Charlemagne instituted?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Short answer: Respond in at least three sentences.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 you believe that chivalry still exists? Why or why not? Give at least one example 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what ways are social classes in the united States similar or different to Feudalism in Medieval Europe?  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margin">
              <wp:posOffset>-761999</wp:posOffset>
            </wp:positionH>
            <wp:positionV relativeFrom="paragraph">
              <wp:posOffset>219075</wp:posOffset>
            </wp:positionV>
            <wp:extent cx="2319881" cy="1776413"/>
            <wp:effectExtent b="0" l="0" r="0" t="0"/>
            <wp:wrapSquare wrapText="bothSides" distB="19050" distT="19050" distL="19050" distR="19050"/>
            <wp:docPr descr="tri2.png" id="1" name="image2.png"/>
            <a:graphic>
              <a:graphicData uri="http://schemas.openxmlformats.org/drawingml/2006/picture">
                <pic:pic>
                  <pic:nvPicPr>
                    <pic:cNvPr descr="tri2.png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19881" cy="17764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line="240" w:lineRule="auto"/>
        <w:ind w:left="0" w:firstLine="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